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D085F" w:rsidRPr="009343B4" w:rsidP="004926B6">
      <w:pPr>
        <w:keepNext/>
        <w:spacing w:after="0" w:line="320" w:lineRule="exact"/>
        <w:ind w:firstLine="567"/>
        <w:jc w:val="right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34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9343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ело № 2-</w:t>
      </w:r>
      <w:r w:rsidRPr="009343B4" w:rsidR="00B45B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596</w:t>
      </w:r>
      <w:r w:rsidRPr="009343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-26</w:t>
      </w:r>
      <w:r w:rsidRPr="009343B4" w:rsidR="00FC49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10</w:t>
      </w:r>
      <w:r w:rsidRPr="009343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/</w:t>
      </w:r>
      <w:r w:rsidRPr="009343B4" w:rsidR="00B53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202</w:t>
      </w:r>
      <w:r w:rsidRPr="009343B4" w:rsidR="00CF41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</w:p>
    <w:p w:rsidR="00ED085F" w:rsidRPr="00ED085F" w:rsidP="00ED085F">
      <w:pPr>
        <w:keepNext/>
        <w:spacing w:after="0" w:line="320" w:lineRule="exact"/>
        <w:ind w:firstLine="567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D0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</w:p>
    <w:p w:rsidR="00ED085F" w:rsidRPr="009343B4" w:rsidP="00ED085F">
      <w:pPr>
        <w:spacing w:after="0" w:line="310" w:lineRule="exact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43B4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</w:t>
      </w:r>
    </w:p>
    <w:p w:rsidR="00ED085F" w:rsidRPr="009343B4" w:rsidP="00ED085F">
      <w:pPr>
        <w:spacing w:after="0" w:line="310" w:lineRule="exact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43B4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Именем Российской Федерации</w:t>
      </w:r>
    </w:p>
    <w:p w:rsidR="00ED085F" w:rsidRPr="009343B4" w:rsidP="00ED085F">
      <w:pPr>
        <w:keepNext/>
        <w:spacing w:after="0" w:line="310" w:lineRule="exact"/>
        <w:ind w:firstLine="567"/>
        <w:jc w:val="center"/>
        <w:outlineLvl w:val="1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9343B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(резолютивная часть)</w:t>
      </w:r>
    </w:p>
    <w:p w:rsidR="00ED085F" w:rsidRPr="009343B4" w:rsidP="00ED085F">
      <w:pPr>
        <w:spacing w:after="0" w:line="31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343B4">
        <w:rPr>
          <w:rFonts w:ascii="Times New Roman" w:hAnsi="Times New Roman" w:cs="Times New Roman"/>
          <w:sz w:val="27"/>
          <w:szCs w:val="27"/>
        </w:rPr>
        <w:t xml:space="preserve">22 апреля 2024 </w:t>
      </w:r>
      <w:r w:rsidRPr="009343B4">
        <w:rPr>
          <w:rFonts w:ascii="Times New Roman" w:hAnsi="Times New Roman" w:cs="Times New Roman"/>
          <w:sz w:val="27"/>
          <w:szCs w:val="27"/>
        </w:rPr>
        <w:t>года                                                                             г. Сургут</w:t>
      </w:r>
    </w:p>
    <w:p w:rsidR="00ED085F" w:rsidRPr="009343B4" w:rsidP="00ED085F">
      <w:pPr>
        <w:spacing w:after="0" w:line="31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F41FE" w:rsidRPr="009343B4" w:rsidP="004451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43B4">
        <w:rPr>
          <w:rFonts w:ascii="Times New Roman" w:hAnsi="Times New Roman" w:cs="Times New Roman"/>
          <w:sz w:val="27"/>
          <w:szCs w:val="27"/>
        </w:rPr>
        <w:t>М</w:t>
      </w:r>
      <w:r w:rsidRPr="009343B4" w:rsidR="00ED085F">
        <w:rPr>
          <w:rFonts w:ascii="Times New Roman" w:hAnsi="Times New Roman" w:cs="Times New Roman"/>
          <w:sz w:val="27"/>
          <w:szCs w:val="27"/>
        </w:rPr>
        <w:t>ирово</w:t>
      </w:r>
      <w:r w:rsidRPr="009343B4">
        <w:rPr>
          <w:rFonts w:ascii="Times New Roman" w:hAnsi="Times New Roman" w:cs="Times New Roman"/>
          <w:sz w:val="27"/>
          <w:szCs w:val="27"/>
        </w:rPr>
        <w:t>й</w:t>
      </w:r>
      <w:r w:rsidRPr="009343B4" w:rsidR="00ED085F">
        <w:rPr>
          <w:rFonts w:ascii="Times New Roman" w:hAnsi="Times New Roman" w:cs="Times New Roman"/>
          <w:sz w:val="27"/>
          <w:szCs w:val="27"/>
        </w:rPr>
        <w:t xml:space="preserve"> судь</w:t>
      </w:r>
      <w:r w:rsidRPr="009343B4">
        <w:rPr>
          <w:rFonts w:ascii="Times New Roman" w:hAnsi="Times New Roman" w:cs="Times New Roman"/>
          <w:sz w:val="27"/>
          <w:szCs w:val="27"/>
        </w:rPr>
        <w:t>я</w:t>
      </w:r>
      <w:r w:rsidRPr="009343B4" w:rsidR="00ED085F">
        <w:rPr>
          <w:rFonts w:ascii="Times New Roman" w:hAnsi="Times New Roman" w:cs="Times New Roman"/>
          <w:sz w:val="27"/>
          <w:szCs w:val="27"/>
        </w:rPr>
        <w:t xml:space="preserve"> судебного участка № </w:t>
      </w:r>
      <w:r w:rsidRPr="009343B4">
        <w:rPr>
          <w:rFonts w:ascii="Times New Roman" w:hAnsi="Times New Roman" w:cs="Times New Roman"/>
          <w:sz w:val="27"/>
          <w:szCs w:val="27"/>
        </w:rPr>
        <w:t>10</w:t>
      </w:r>
      <w:r w:rsidRPr="009343B4" w:rsidR="00ED085F">
        <w:rPr>
          <w:rFonts w:ascii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с участием представителя ответчика </w:t>
      </w:r>
      <w:r w:rsidRPr="009343B4" w:rsidR="009343B4">
        <w:rPr>
          <w:rFonts w:ascii="Times New Roman" w:hAnsi="Times New Roman" w:cs="Times New Roman"/>
          <w:sz w:val="27"/>
          <w:szCs w:val="27"/>
        </w:rPr>
        <w:t>Левандовской Н.И</w:t>
      </w:r>
      <w:r w:rsidRPr="009343B4" w:rsidR="001B533A">
        <w:rPr>
          <w:rFonts w:ascii="Times New Roman" w:hAnsi="Times New Roman" w:cs="Times New Roman"/>
          <w:sz w:val="27"/>
          <w:szCs w:val="27"/>
        </w:rPr>
        <w:t>.</w:t>
      </w:r>
      <w:r w:rsidRPr="009343B4" w:rsidR="00ED085F">
        <w:rPr>
          <w:rFonts w:ascii="Times New Roman" w:hAnsi="Times New Roman" w:cs="Times New Roman"/>
          <w:sz w:val="27"/>
          <w:szCs w:val="27"/>
        </w:rPr>
        <w:t xml:space="preserve"> - адвоката </w:t>
      </w:r>
      <w:r w:rsidRPr="009343B4" w:rsidR="009343B4">
        <w:rPr>
          <w:rFonts w:ascii="Times New Roman" w:hAnsi="Times New Roman" w:cs="Times New Roman"/>
          <w:sz w:val="27"/>
          <w:szCs w:val="27"/>
        </w:rPr>
        <w:t>Максимовской И.И</w:t>
      </w:r>
      <w:r w:rsidRPr="009343B4" w:rsidR="00CD3F4C">
        <w:rPr>
          <w:rFonts w:ascii="Times New Roman" w:hAnsi="Times New Roman" w:cs="Times New Roman"/>
          <w:sz w:val="27"/>
          <w:szCs w:val="27"/>
        </w:rPr>
        <w:t>.</w:t>
      </w:r>
      <w:r w:rsidRPr="009343B4" w:rsidR="00ED085F">
        <w:rPr>
          <w:rFonts w:ascii="Times New Roman" w:hAnsi="Times New Roman" w:cs="Times New Roman"/>
          <w:sz w:val="27"/>
          <w:szCs w:val="27"/>
        </w:rPr>
        <w:t>, представивш</w:t>
      </w:r>
      <w:r w:rsidRPr="009343B4" w:rsidR="00612850">
        <w:rPr>
          <w:rFonts w:ascii="Times New Roman" w:hAnsi="Times New Roman" w:cs="Times New Roman"/>
          <w:sz w:val="27"/>
          <w:szCs w:val="27"/>
        </w:rPr>
        <w:t>е</w:t>
      </w:r>
      <w:r w:rsidRPr="009343B4" w:rsidR="009343B4">
        <w:rPr>
          <w:rFonts w:ascii="Times New Roman" w:hAnsi="Times New Roman" w:cs="Times New Roman"/>
          <w:sz w:val="27"/>
          <w:szCs w:val="27"/>
        </w:rPr>
        <w:t xml:space="preserve">й </w:t>
      </w:r>
      <w:r w:rsidRPr="009343B4" w:rsidR="00612850">
        <w:rPr>
          <w:rFonts w:ascii="Times New Roman" w:hAnsi="Times New Roman" w:cs="Times New Roman"/>
          <w:sz w:val="27"/>
          <w:szCs w:val="27"/>
        </w:rPr>
        <w:t>о</w:t>
      </w:r>
      <w:r w:rsidRPr="009343B4" w:rsidR="00ED085F">
        <w:rPr>
          <w:rFonts w:ascii="Times New Roman" w:hAnsi="Times New Roman" w:cs="Times New Roman"/>
          <w:sz w:val="27"/>
          <w:szCs w:val="27"/>
        </w:rPr>
        <w:t xml:space="preserve">рдер </w:t>
      </w:r>
      <w:r w:rsidR="00A811CE">
        <w:rPr>
          <w:rFonts w:ascii="Times New Roman" w:hAnsi="Times New Roman" w:cs="Times New Roman"/>
          <w:sz w:val="27"/>
          <w:szCs w:val="27"/>
        </w:rPr>
        <w:t>*</w:t>
      </w:r>
      <w:r w:rsidRPr="009343B4" w:rsidR="00ED085F">
        <w:rPr>
          <w:rFonts w:ascii="Times New Roman" w:hAnsi="Times New Roman" w:cs="Times New Roman"/>
          <w:sz w:val="27"/>
          <w:szCs w:val="27"/>
        </w:rPr>
        <w:t xml:space="preserve"> от </w:t>
      </w:r>
      <w:r w:rsidR="00A811CE">
        <w:rPr>
          <w:rFonts w:ascii="Times New Roman" w:hAnsi="Times New Roman" w:cs="Times New Roman"/>
          <w:sz w:val="27"/>
          <w:szCs w:val="27"/>
        </w:rPr>
        <w:t>*</w:t>
      </w:r>
      <w:r w:rsidRPr="009343B4" w:rsidR="00ED085F">
        <w:rPr>
          <w:rFonts w:ascii="Times New Roman" w:hAnsi="Times New Roman" w:cs="Times New Roman"/>
          <w:sz w:val="27"/>
          <w:szCs w:val="27"/>
        </w:rPr>
        <w:t xml:space="preserve"> года, при секретаре </w:t>
      </w:r>
      <w:r w:rsidRPr="009343B4">
        <w:rPr>
          <w:rFonts w:ascii="Times New Roman" w:hAnsi="Times New Roman" w:cs="Times New Roman"/>
          <w:sz w:val="27"/>
          <w:szCs w:val="27"/>
        </w:rPr>
        <w:t>Скаредновой О.В.</w:t>
      </w:r>
      <w:r w:rsidRPr="009343B4" w:rsidR="00ED085F">
        <w:rPr>
          <w:rFonts w:ascii="Times New Roman" w:hAnsi="Times New Roman" w:cs="Times New Roman"/>
          <w:sz w:val="27"/>
          <w:szCs w:val="27"/>
        </w:rPr>
        <w:t xml:space="preserve">, </w:t>
      </w:r>
      <w:r w:rsidRPr="009343B4" w:rsidR="00ED08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Pr="009343B4" w:rsidR="002700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Сургутского </w:t>
      </w:r>
      <w:r w:rsidRPr="009343B4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муниципального унитарного предприятия «Городские тепловые сети» к Левандовской Надежде Ильиничне о взыскании задолженности по оплате коммунальных услуг,</w:t>
      </w:r>
    </w:p>
    <w:p w:rsidR="00ED085F" w:rsidRPr="009343B4" w:rsidP="00ED085F">
      <w:pPr>
        <w:spacing w:after="0" w:line="310" w:lineRule="exac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43B4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9343B4">
        <w:rPr>
          <w:rFonts w:ascii="Times New Roman" w:eastAsia="Times New Roman" w:hAnsi="Times New Roman" w:cs="Times New Roman"/>
          <w:sz w:val="27"/>
          <w:szCs w:val="27"/>
          <w:lang w:eastAsia="ru-RU"/>
        </w:rPr>
        <w:t>уководствуясь ст.ст. 50, 119, 167, 194-199 ГПК РФ,</w:t>
      </w:r>
    </w:p>
    <w:p w:rsidR="00ED085F" w:rsidRPr="009343B4" w:rsidP="00ED085F">
      <w:pPr>
        <w:spacing w:after="0" w:line="310" w:lineRule="exact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43B4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445112" w:rsidRPr="009343B4" w:rsidP="0044511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343B4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9343B4">
        <w:rPr>
          <w:rFonts w:ascii="Times New Roman" w:hAnsi="Times New Roman"/>
          <w:sz w:val="27"/>
          <w:szCs w:val="27"/>
        </w:rPr>
        <w:t xml:space="preserve">сковые требования </w:t>
      </w:r>
      <w:r w:rsidRPr="009343B4" w:rsidR="00CF41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Сургутского городского муниципального унитарного предприятия «Городские тепловые сети» </w:t>
      </w:r>
      <w:r w:rsidRPr="009343B4" w:rsidR="00F72777">
        <w:rPr>
          <w:rFonts w:ascii="Times New Roman" w:hAnsi="Times New Roman"/>
          <w:sz w:val="27"/>
          <w:szCs w:val="27"/>
        </w:rPr>
        <w:t xml:space="preserve">- </w:t>
      </w:r>
      <w:r w:rsidRPr="009343B4">
        <w:rPr>
          <w:rFonts w:ascii="Times New Roman" w:hAnsi="Times New Roman"/>
          <w:sz w:val="27"/>
          <w:szCs w:val="27"/>
        </w:rPr>
        <w:t>удовлетворить</w:t>
      </w:r>
      <w:r w:rsidRPr="009343B4" w:rsidR="00F72777">
        <w:rPr>
          <w:rFonts w:ascii="Times New Roman" w:hAnsi="Times New Roman"/>
          <w:sz w:val="27"/>
          <w:szCs w:val="27"/>
        </w:rPr>
        <w:t>.</w:t>
      </w:r>
    </w:p>
    <w:p w:rsidR="00B45B0E" w:rsidRPr="009343B4" w:rsidP="00B45B0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343B4">
        <w:rPr>
          <w:rFonts w:ascii="Times New Roman" w:hAnsi="Times New Roman" w:cs="Times New Roman"/>
          <w:sz w:val="27"/>
          <w:szCs w:val="27"/>
        </w:rPr>
        <w:t xml:space="preserve">Взыскать с </w:t>
      </w:r>
      <w:r w:rsidRPr="009343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Левандовской Надежды Ильиничны </w:t>
      </w:r>
      <w:r w:rsidRPr="009343B4">
        <w:rPr>
          <w:rFonts w:ascii="Times New Roman" w:hAnsi="Times New Roman" w:cs="Times New Roman"/>
          <w:sz w:val="27"/>
          <w:szCs w:val="27"/>
        </w:rPr>
        <w:t>(</w:t>
      </w:r>
      <w:r w:rsidRPr="009343B4" w:rsidR="009343B4">
        <w:rPr>
          <w:rFonts w:ascii="Times New Roman" w:hAnsi="Times New Roman" w:cs="Times New Roman"/>
          <w:sz w:val="27"/>
          <w:szCs w:val="27"/>
        </w:rPr>
        <w:t xml:space="preserve">паспорт </w:t>
      </w:r>
      <w:r w:rsidR="00A811CE">
        <w:rPr>
          <w:rFonts w:ascii="Times New Roman" w:hAnsi="Times New Roman" w:cs="Times New Roman"/>
          <w:sz w:val="27"/>
          <w:szCs w:val="27"/>
        </w:rPr>
        <w:t>*</w:t>
      </w:r>
      <w:r w:rsidRPr="009343B4" w:rsidR="009343B4">
        <w:rPr>
          <w:rFonts w:ascii="Times New Roman" w:hAnsi="Times New Roman" w:cs="Times New Roman"/>
          <w:sz w:val="27"/>
          <w:szCs w:val="27"/>
        </w:rPr>
        <w:t xml:space="preserve"> серии </w:t>
      </w:r>
      <w:r w:rsidR="00A811CE">
        <w:rPr>
          <w:rFonts w:ascii="Times New Roman" w:hAnsi="Times New Roman" w:cs="Times New Roman"/>
          <w:sz w:val="27"/>
          <w:szCs w:val="27"/>
        </w:rPr>
        <w:t>*</w:t>
      </w:r>
      <w:r w:rsidRPr="009343B4" w:rsidR="009343B4">
        <w:rPr>
          <w:rFonts w:ascii="Times New Roman" w:hAnsi="Times New Roman" w:cs="Times New Roman"/>
          <w:sz w:val="27"/>
          <w:szCs w:val="27"/>
        </w:rPr>
        <w:t xml:space="preserve"> № </w:t>
      </w:r>
      <w:r w:rsidR="00A811CE">
        <w:rPr>
          <w:rFonts w:ascii="Times New Roman" w:hAnsi="Times New Roman" w:cs="Times New Roman"/>
          <w:sz w:val="27"/>
          <w:szCs w:val="27"/>
        </w:rPr>
        <w:t>*</w:t>
      </w:r>
      <w:r w:rsidRPr="009343B4" w:rsidR="009343B4">
        <w:rPr>
          <w:rFonts w:ascii="Times New Roman" w:hAnsi="Times New Roman" w:cs="Times New Roman"/>
          <w:sz w:val="27"/>
          <w:szCs w:val="27"/>
        </w:rPr>
        <w:t xml:space="preserve">, </w:t>
      </w:r>
      <w:r w:rsidRPr="009343B4">
        <w:rPr>
          <w:rFonts w:ascii="Times New Roman" w:hAnsi="Times New Roman" w:cs="Times New Roman"/>
          <w:sz w:val="27"/>
          <w:szCs w:val="27"/>
        </w:rPr>
        <w:t xml:space="preserve">ИНН </w:t>
      </w:r>
      <w:r w:rsidR="00A811CE">
        <w:rPr>
          <w:rFonts w:ascii="Times New Roman" w:hAnsi="Times New Roman" w:cs="Times New Roman"/>
          <w:sz w:val="27"/>
          <w:szCs w:val="27"/>
        </w:rPr>
        <w:t>*</w:t>
      </w:r>
      <w:r w:rsidRPr="009343B4">
        <w:rPr>
          <w:rFonts w:ascii="Times New Roman" w:hAnsi="Times New Roman" w:cs="Times New Roman"/>
          <w:sz w:val="27"/>
          <w:szCs w:val="27"/>
        </w:rPr>
        <w:t xml:space="preserve">) в пользу </w:t>
      </w:r>
      <w:r w:rsidRPr="009343B4">
        <w:rPr>
          <w:rFonts w:ascii="Times New Roman" w:hAnsi="Times New Roman"/>
          <w:sz w:val="27"/>
          <w:szCs w:val="27"/>
        </w:rPr>
        <w:t xml:space="preserve">Сургутского городского муниципального унитарного предприятия «Городские тепловые сети» (ИНН </w:t>
      </w:r>
      <w:r w:rsidR="00A811CE">
        <w:rPr>
          <w:rFonts w:ascii="Times New Roman" w:hAnsi="Times New Roman"/>
          <w:sz w:val="27"/>
          <w:szCs w:val="27"/>
        </w:rPr>
        <w:t>*</w:t>
      </w:r>
      <w:r w:rsidRPr="009343B4">
        <w:rPr>
          <w:rFonts w:ascii="Times New Roman" w:hAnsi="Times New Roman"/>
          <w:sz w:val="27"/>
          <w:szCs w:val="27"/>
        </w:rPr>
        <w:t xml:space="preserve">) задолженность по оплате коммунальной услуги за период с 01.04.2023 года по 31.05.2023 года в размере 4 077,12 руб., пени за просрочку оплаты, начисленные за период просрочки с 11.05.2023 года по 21.12.2023 года, в размере 436,95 руб., </w:t>
      </w:r>
      <w:r w:rsidRPr="009343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последующим их начислением на сумму основного долга 4 077,12 руб. по день фактической оплаты долга с учетом 1/130 ставки рефинансирования Центрального банка РФ, действующей на день фактической оплаты, за каждый день неисполнения денежного обязательства, а также расходы по уплате государственной пошлины в размере 400,00 руб.</w:t>
      </w:r>
    </w:p>
    <w:p w:rsidR="00ED085F" w:rsidRPr="009343B4" w:rsidP="00ED085F">
      <w:pPr>
        <w:spacing w:after="0" w:line="310" w:lineRule="exac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43B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ED085F" w:rsidRPr="009343B4" w:rsidP="00ED085F">
      <w:pPr>
        <w:spacing w:after="0" w:line="310" w:lineRule="exac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43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может быть обжаловано в Сургутский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судебного участка № </w:t>
      </w:r>
      <w:r w:rsidRPr="009343B4" w:rsidR="00FC491F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9343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Сургутского судебного района города окружного значения Сургута</w:t>
      </w:r>
      <w:r w:rsidRPr="009343B4">
        <w:rPr>
          <w:rFonts w:ascii="Times New Roman" w:hAnsi="Times New Roman" w:cs="Times New Roman"/>
          <w:sz w:val="27"/>
          <w:szCs w:val="27"/>
        </w:rPr>
        <w:t xml:space="preserve"> Ханты-Мансийского автономного округа – Югры</w:t>
      </w:r>
      <w:r w:rsidRPr="009343B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D085F" w:rsidRPr="009343B4" w:rsidP="00ED085F">
      <w:pPr>
        <w:keepNext/>
        <w:spacing w:after="0" w:line="310" w:lineRule="exact"/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ED085F" w:rsidRPr="009343B4" w:rsidP="00ED085F">
      <w:pPr>
        <w:keepNext/>
        <w:spacing w:after="0" w:line="310" w:lineRule="exact"/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343B4">
        <w:rPr>
          <w:rFonts w:ascii="Times New Roman" w:hAnsi="Times New Roman" w:cs="Times New Roman"/>
          <w:sz w:val="27"/>
          <w:szCs w:val="27"/>
        </w:rPr>
        <w:t xml:space="preserve">Мировой судья                                                                              Е.П. Король </w:t>
      </w:r>
    </w:p>
    <w:p w:rsidR="0074269C" w:rsidRPr="009343B4" w:rsidP="00B533CB">
      <w:pPr>
        <w:spacing w:after="0" w:line="240" w:lineRule="auto"/>
        <w:ind w:firstLine="567"/>
        <w:jc w:val="both"/>
        <w:rPr>
          <w:sz w:val="20"/>
          <w:szCs w:val="20"/>
        </w:rPr>
      </w:pPr>
    </w:p>
    <w:sectPr w:rsidSect="00794898">
      <w:headerReference w:type="default" r:id="rId4"/>
      <w:pgSz w:w="11906" w:h="16838"/>
      <w:pgMar w:top="567" w:right="567" w:bottom="624" w:left="1418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3BC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43B4">
      <w:rPr>
        <w:noProof/>
      </w:rPr>
      <w:t>2</w:t>
    </w:r>
    <w:r>
      <w:fldChar w:fldCharType="end"/>
    </w:r>
  </w:p>
  <w:p w:rsidR="00023B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A6"/>
    <w:rsid w:val="00023BC7"/>
    <w:rsid w:val="001B533A"/>
    <w:rsid w:val="00270095"/>
    <w:rsid w:val="00445112"/>
    <w:rsid w:val="004926B6"/>
    <w:rsid w:val="00612850"/>
    <w:rsid w:val="00667ADB"/>
    <w:rsid w:val="0074269C"/>
    <w:rsid w:val="009343B4"/>
    <w:rsid w:val="00A811CE"/>
    <w:rsid w:val="00B45B0E"/>
    <w:rsid w:val="00B533CB"/>
    <w:rsid w:val="00C162A6"/>
    <w:rsid w:val="00CD3F4C"/>
    <w:rsid w:val="00CF41FE"/>
    <w:rsid w:val="00D014F3"/>
    <w:rsid w:val="00E576D4"/>
    <w:rsid w:val="00ED085F"/>
    <w:rsid w:val="00F147AA"/>
    <w:rsid w:val="00F72777"/>
    <w:rsid w:val="00FC491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062C7C6-4034-4B0F-A3B9-32E676EE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ED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ED085F"/>
  </w:style>
  <w:style w:type="paragraph" w:styleId="BalloonText">
    <w:name w:val="Balloon Text"/>
    <w:basedOn w:val="Normal"/>
    <w:link w:val="a0"/>
    <w:uiPriority w:val="99"/>
    <w:semiHidden/>
    <w:unhideWhenUsed/>
    <w:rsid w:val="00ED0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D0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